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5B" w:rsidRDefault="00E47C5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47C5B" w:rsidRDefault="00E47C5B">
      <w:pPr>
        <w:pStyle w:val="ConsPlusNormal"/>
        <w:outlineLvl w:val="0"/>
      </w:pPr>
    </w:p>
    <w:p w:rsidR="00E47C5B" w:rsidRDefault="00E47C5B">
      <w:pPr>
        <w:pStyle w:val="ConsPlusTitle"/>
        <w:jc w:val="center"/>
        <w:outlineLvl w:val="0"/>
      </w:pPr>
      <w:r>
        <w:t>ГЛАВНЫЙ ГОСУДАРСТВЕННЫЙ САНИТАРНЫЙ ВРАЧ</w:t>
      </w:r>
    </w:p>
    <w:p w:rsidR="00E47C5B" w:rsidRDefault="00E47C5B">
      <w:pPr>
        <w:pStyle w:val="ConsPlusTitle"/>
        <w:jc w:val="center"/>
      </w:pPr>
      <w:r>
        <w:t>ПО ХАНТЫ-МАНСИЙСКОМУ АВТОНОМНОМУ ОКРУГУ - ЮГРЕ</w:t>
      </w:r>
    </w:p>
    <w:p w:rsidR="00E47C5B" w:rsidRDefault="00E47C5B">
      <w:pPr>
        <w:pStyle w:val="ConsPlusTitle"/>
        <w:jc w:val="center"/>
      </w:pPr>
    </w:p>
    <w:p w:rsidR="00E47C5B" w:rsidRDefault="00E47C5B">
      <w:pPr>
        <w:pStyle w:val="ConsPlusTitle"/>
        <w:jc w:val="center"/>
      </w:pPr>
      <w:r>
        <w:t>ПОСТАНОВЛЕНИЕ</w:t>
      </w:r>
    </w:p>
    <w:p w:rsidR="00E47C5B" w:rsidRDefault="00E47C5B">
      <w:pPr>
        <w:pStyle w:val="ConsPlusTitle"/>
        <w:jc w:val="center"/>
      </w:pPr>
      <w:r>
        <w:t>от 2 февраля 2022 г. N 7</w:t>
      </w:r>
    </w:p>
    <w:p w:rsidR="00E47C5B" w:rsidRDefault="00E47C5B">
      <w:pPr>
        <w:pStyle w:val="ConsPlusTitle"/>
        <w:jc w:val="center"/>
      </w:pPr>
    </w:p>
    <w:p w:rsidR="00E47C5B" w:rsidRDefault="00E47C5B">
      <w:pPr>
        <w:pStyle w:val="ConsPlusTitle"/>
        <w:jc w:val="center"/>
      </w:pPr>
      <w:r>
        <w:t>О ВНЕСЕНИИ ИЗМЕНЕНИЙ В ПОСТАНОВЛЕНИЯ О ПРОВЕДЕНИИ</w:t>
      </w:r>
    </w:p>
    <w:p w:rsidR="00E47C5B" w:rsidRDefault="00E47C5B">
      <w:pPr>
        <w:pStyle w:val="ConsPlusTitle"/>
        <w:jc w:val="center"/>
      </w:pPr>
      <w:r>
        <w:t>ПРОФИЛАКТИЧЕСКИХ ПРИВИВОК ПРОТИВ НОВОЙ КОРОНАВИРУСНОЙ</w:t>
      </w:r>
    </w:p>
    <w:p w:rsidR="00E47C5B" w:rsidRDefault="00E47C5B">
      <w:pPr>
        <w:pStyle w:val="ConsPlusTitle"/>
        <w:jc w:val="center"/>
      </w:pPr>
      <w:r>
        <w:t>ИНФЕКЦИИ (COVID-19) ОТДЕЛЬНЫМ КАТЕГОРИЯМ (ГРУППАМ) НАСЕЛЕНИЯ</w:t>
      </w:r>
    </w:p>
    <w:p w:rsidR="00E47C5B" w:rsidRDefault="00E47C5B">
      <w:pPr>
        <w:pStyle w:val="ConsPlusTitle"/>
        <w:jc w:val="center"/>
      </w:pPr>
      <w:r>
        <w:t>ХАНТЫ-МАНСИЙСКОГО АВТОНОМНОГО ОКРУГА - ЮГРЫ ПО ЭПИДЕМИЧЕСКИМ</w:t>
      </w:r>
    </w:p>
    <w:p w:rsidR="00E47C5B" w:rsidRDefault="00E47C5B">
      <w:pPr>
        <w:pStyle w:val="ConsPlusTitle"/>
        <w:jc w:val="center"/>
      </w:pPr>
      <w:r>
        <w:t>ПОКАЗАНИЯМ</w:t>
      </w:r>
    </w:p>
    <w:p w:rsidR="00E47C5B" w:rsidRDefault="00E47C5B">
      <w:pPr>
        <w:pStyle w:val="ConsPlusNormal"/>
        <w:jc w:val="center"/>
      </w:pPr>
    </w:p>
    <w:p w:rsidR="00E47C5B" w:rsidRDefault="00E47C5B">
      <w:pPr>
        <w:pStyle w:val="ConsPlusNormal"/>
        <w:ind w:firstLine="540"/>
        <w:jc w:val="both"/>
      </w:pPr>
      <w:r>
        <w:t xml:space="preserve">Я, главный государственный санитарный врач по Ханты-Мансийскому автономному округу - Югре Майя Геннадьевна Соловьева, на основании </w:t>
      </w:r>
      <w:hyperlink r:id="rId5" w:history="1">
        <w:r>
          <w:rPr>
            <w:color w:val="0000FF"/>
          </w:rPr>
          <w:t>п. 6 ч. 1 ст. 51</w:t>
        </w:r>
      </w:hyperlink>
      <w:r>
        <w:t xml:space="preserve"> Федерального закона от 30.03.1999 N 52-ФЗ "О санитарно-эпидемиологическом благополучии населения", </w:t>
      </w:r>
      <w:hyperlink r:id="rId6" w:history="1">
        <w:r>
          <w:rPr>
            <w:color w:val="0000FF"/>
          </w:rPr>
          <w:t>ст. 10</w:t>
        </w:r>
      </w:hyperlink>
      <w:r>
        <w:t xml:space="preserve"> Федерального закона от 17.09.1998 N 157-ФЗ "Об иммунопрофилактике инфекционных болезней",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Минздрава России от 06.12.2021 N 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прививок", </w:t>
      </w:r>
      <w:hyperlink r:id="rId8" w:history="1">
        <w:r>
          <w:rPr>
            <w:color w:val="0000FF"/>
          </w:rPr>
          <w:t>СанПиН</w:t>
        </w:r>
      </w:hyperlink>
      <w:r>
        <w:t xml:space="preserve"> 3.3686-21 "Санитарно-эпидемиологические требования по профилактике инфекционных болезней", руководствуясь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21.07.2021 N 20 "О мероприятиях по профилактике гриппа и острых респираторных вирусных инфекций в эпидемическом сезоне 2021 - 2022 годов", "Разъяснениями по организации вакцинации в организованных рабочих коллективах (трудовых коллективах) и порядку учета процента вакцинированных", изданными Министерством труда и социальной защиты РФ и Федеральной службой по надзору в сфере защиты прав потребителей и благополучия человека, доведенными </w:t>
      </w:r>
      <w:hyperlink r:id="rId10" w:history="1">
        <w:r>
          <w:rPr>
            <w:color w:val="0000FF"/>
          </w:rPr>
          <w:t>письмом</w:t>
        </w:r>
      </w:hyperlink>
      <w:r>
        <w:t xml:space="preserve"> Минтруда России от 23.07.2021 N 14-4/10/П-5532, временными методическими </w:t>
      </w:r>
      <w:hyperlink r:id="rId11" w:history="1">
        <w:r>
          <w:rPr>
            <w:color w:val="0000FF"/>
          </w:rPr>
          <w:t>рекомендациями</w:t>
        </w:r>
      </w:hyperlink>
      <w:r>
        <w:t xml:space="preserve"> "Порядок проведения вакцинации против новой коронавирусной инфекции (COVID-19)", доведенными письмом Минздрава России от 22.12.2021 N 30-4/И/2-21694, постановляю:</w:t>
      </w:r>
    </w:p>
    <w:p w:rsidR="00E47C5B" w:rsidRDefault="00E47C5B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1" w:history="1">
        <w:r>
          <w:rPr>
            <w:color w:val="0000FF"/>
          </w:rPr>
          <w:t>изменения</w:t>
        </w:r>
      </w:hyperlink>
      <w:r>
        <w:t xml:space="preserve"> в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по Ханты-Мансийскому автономному округу - Югре от 08.10.2021 N 8 "О проведении профилактических прививок против новой коронавирусной инфекции (COVID-19) отдельным категориям (группам) населения Ханты-Мансийского автономного округа - Югры в 2021 году по эпидемическим показаниям" согласно приложению 1.</w:t>
      </w:r>
    </w:p>
    <w:p w:rsidR="00E47C5B" w:rsidRDefault="00E47C5B">
      <w:pPr>
        <w:pStyle w:val="ConsPlusNormal"/>
        <w:spacing w:before="220"/>
        <w:ind w:firstLine="540"/>
        <w:jc w:val="both"/>
      </w:pPr>
      <w:r>
        <w:t xml:space="preserve">2. Внести </w:t>
      </w:r>
      <w:hyperlink w:anchor="P52" w:history="1">
        <w:r>
          <w:rPr>
            <w:color w:val="0000FF"/>
          </w:rPr>
          <w:t>изменения</w:t>
        </w:r>
      </w:hyperlink>
      <w:r>
        <w:t xml:space="preserve"> в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по Ханты-Мансийскому автономному округу - Югре от 21.01.2022 N 4 "О внесении изменений в Постановление от 08.10.2021 N 8 "О проведении профилактических прививок против новой коронавирусной инфекции (COVID-19) отдельным категориям (группам) населения Ханты-Мансийского автономного округа - Югры в 2021 году по эпидемическим показаниям" согласно приложению 2.</w:t>
      </w:r>
    </w:p>
    <w:p w:rsidR="00E47C5B" w:rsidRDefault="00E47C5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дня, следующего за днем его официального опубликования.</w:t>
      </w:r>
    </w:p>
    <w:p w:rsidR="00E47C5B" w:rsidRDefault="00E47C5B">
      <w:pPr>
        <w:pStyle w:val="ConsPlusNormal"/>
        <w:ind w:firstLine="540"/>
        <w:jc w:val="both"/>
      </w:pPr>
    </w:p>
    <w:p w:rsidR="00E47C5B" w:rsidRDefault="00E47C5B">
      <w:pPr>
        <w:pStyle w:val="ConsPlusNormal"/>
        <w:jc w:val="right"/>
      </w:pPr>
      <w:r>
        <w:t>Главный государственный санитарный врач</w:t>
      </w:r>
    </w:p>
    <w:p w:rsidR="00E47C5B" w:rsidRDefault="00E47C5B">
      <w:pPr>
        <w:pStyle w:val="ConsPlusNormal"/>
        <w:jc w:val="right"/>
      </w:pPr>
      <w:r>
        <w:t>по Ханты-Мансийскому автономному округу - Югре</w:t>
      </w:r>
    </w:p>
    <w:p w:rsidR="00E47C5B" w:rsidRDefault="00E47C5B">
      <w:pPr>
        <w:pStyle w:val="ConsPlusNormal"/>
        <w:jc w:val="right"/>
      </w:pPr>
      <w:r>
        <w:t>М.Г.СОЛОВЬЕВА</w:t>
      </w:r>
    </w:p>
    <w:p w:rsidR="00E47C5B" w:rsidRDefault="00E47C5B">
      <w:pPr>
        <w:pStyle w:val="ConsPlusNormal"/>
      </w:pPr>
    </w:p>
    <w:p w:rsidR="00E47C5B" w:rsidRDefault="00E47C5B">
      <w:pPr>
        <w:pStyle w:val="ConsPlusNormal"/>
      </w:pPr>
    </w:p>
    <w:p w:rsidR="00E47C5B" w:rsidRDefault="00E47C5B">
      <w:pPr>
        <w:pStyle w:val="ConsPlusNormal"/>
      </w:pPr>
    </w:p>
    <w:p w:rsidR="00E47C5B" w:rsidRDefault="00E47C5B">
      <w:pPr>
        <w:pStyle w:val="ConsPlusNormal"/>
      </w:pPr>
    </w:p>
    <w:p w:rsidR="00E47C5B" w:rsidRDefault="00E47C5B">
      <w:pPr>
        <w:pStyle w:val="ConsPlusNormal"/>
      </w:pPr>
    </w:p>
    <w:p w:rsidR="00E47C5B" w:rsidRDefault="00E47C5B">
      <w:pPr>
        <w:pStyle w:val="ConsPlusNormal"/>
        <w:jc w:val="right"/>
        <w:outlineLvl w:val="0"/>
      </w:pPr>
      <w:r>
        <w:t>Приложение 1</w:t>
      </w:r>
    </w:p>
    <w:p w:rsidR="00E47C5B" w:rsidRDefault="00E47C5B">
      <w:pPr>
        <w:pStyle w:val="ConsPlusNormal"/>
        <w:jc w:val="right"/>
      </w:pPr>
      <w:r>
        <w:t>к Постановлению главного</w:t>
      </w:r>
    </w:p>
    <w:p w:rsidR="00E47C5B" w:rsidRDefault="00E47C5B">
      <w:pPr>
        <w:pStyle w:val="ConsPlusNormal"/>
        <w:jc w:val="right"/>
      </w:pPr>
      <w:r>
        <w:t>государственного санитарного врача по ХМАО - Югре</w:t>
      </w:r>
    </w:p>
    <w:p w:rsidR="00E47C5B" w:rsidRDefault="00E47C5B">
      <w:pPr>
        <w:pStyle w:val="ConsPlusNormal"/>
        <w:jc w:val="right"/>
      </w:pPr>
      <w:r>
        <w:t>от 02.02.2022 N 7</w:t>
      </w:r>
    </w:p>
    <w:p w:rsidR="00E47C5B" w:rsidRDefault="00E47C5B">
      <w:pPr>
        <w:pStyle w:val="ConsPlusNormal"/>
      </w:pPr>
    </w:p>
    <w:p w:rsidR="00E47C5B" w:rsidRDefault="00E47C5B">
      <w:pPr>
        <w:pStyle w:val="ConsPlusTitle"/>
        <w:jc w:val="center"/>
      </w:pPr>
      <w:bookmarkStart w:id="0" w:name="P31"/>
      <w:bookmarkEnd w:id="0"/>
      <w:r>
        <w:t>ИЗМЕНЕНИЯ,</w:t>
      </w:r>
    </w:p>
    <w:p w:rsidR="00E47C5B" w:rsidRDefault="00E47C5B">
      <w:pPr>
        <w:pStyle w:val="ConsPlusTitle"/>
        <w:jc w:val="center"/>
      </w:pPr>
      <w:r>
        <w:t>ВНОСИМЫЕ В ПОСТАНОВЛЕНИЕ ГЛАВНОГО ГОСУДАРСТВЕННОГО</w:t>
      </w:r>
    </w:p>
    <w:p w:rsidR="00E47C5B" w:rsidRDefault="00E47C5B">
      <w:pPr>
        <w:pStyle w:val="ConsPlusTitle"/>
        <w:jc w:val="center"/>
      </w:pPr>
      <w:r>
        <w:t>САНИТАРНОГО ВРАЧА ПО ХАНТЫ-МАНСИЙСКОМУ АВТОНОМНОМУ</w:t>
      </w:r>
    </w:p>
    <w:p w:rsidR="00E47C5B" w:rsidRDefault="00E47C5B">
      <w:pPr>
        <w:pStyle w:val="ConsPlusTitle"/>
        <w:jc w:val="center"/>
      </w:pPr>
      <w:r>
        <w:t>ОКРУГУ - ЮГРЕ ОТ 08.10.2021 N 8 "О ПРОВЕДЕНИИ</w:t>
      </w:r>
    </w:p>
    <w:p w:rsidR="00E47C5B" w:rsidRDefault="00E47C5B">
      <w:pPr>
        <w:pStyle w:val="ConsPlusTitle"/>
        <w:jc w:val="center"/>
      </w:pPr>
      <w:r>
        <w:t>ПРОФИЛАКТИЧЕСКИХ ПРИВИВОК ПРОТИВ НОВОЙ КОРОНАВИРУСНОЙ</w:t>
      </w:r>
    </w:p>
    <w:p w:rsidR="00E47C5B" w:rsidRDefault="00E47C5B">
      <w:pPr>
        <w:pStyle w:val="ConsPlusTitle"/>
        <w:jc w:val="center"/>
      </w:pPr>
      <w:r>
        <w:t>ИНФЕКЦИИ (COVID-19) ОТДЕЛЬНЫМ КАТЕГОРИЯМ (ГРУППАМ) НАСЕЛЕНИЯ</w:t>
      </w:r>
    </w:p>
    <w:p w:rsidR="00E47C5B" w:rsidRDefault="00E47C5B">
      <w:pPr>
        <w:pStyle w:val="ConsPlusTitle"/>
        <w:jc w:val="center"/>
      </w:pPr>
      <w:r>
        <w:t>ХАНТЫ - МАНСИЙСКОГО АВТОНОМНОГО ОКРУГА - ЮГРЫ В 2021 ГОДУ</w:t>
      </w:r>
    </w:p>
    <w:p w:rsidR="00E47C5B" w:rsidRDefault="00E47C5B">
      <w:pPr>
        <w:pStyle w:val="ConsPlusTitle"/>
        <w:jc w:val="center"/>
      </w:pPr>
      <w:r>
        <w:t>ПО ЭПИДЕМИЧЕСКИМ ПОКАЗАНИЯМ"</w:t>
      </w:r>
    </w:p>
    <w:p w:rsidR="00E47C5B" w:rsidRDefault="00E47C5B">
      <w:pPr>
        <w:pStyle w:val="ConsPlusNormal"/>
      </w:pPr>
    </w:p>
    <w:p w:rsidR="00E47C5B" w:rsidRDefault="00E47C5B">
      <w:pPr>
        <w:pStyle w:val="ConsPlusNormal"/>
        <w:ind w:firstLine="540"/>
        <w:jc w:val="both"/>
      </w:pPr>
      <w:r>
        <w:t xml:space="preserve">1. В </w:t>
      </w:r>
      <w:hyperlink r:id="rId14" w:history="1">
        <w:r>
          <w:rPr>
            <w:color w:val="0000FF"/>
          </w:rPr>
          <w:t>пункте 1 подпункт 1.7</w:t>
        </w:r>
      </w:hyperlink>
      <w:r>
        <w:t xml:space="preserve"> исключить.</w:t>
      </w:r>
    </w:p>
    <w:p w:rsidR="00E47C5B" w:rsidRDefault="00E47C5B">
      <w:pPr>
        <w:pStyle w:val="ConsPlusNormal"/>
        <w:spacing w:before="220"/>
        <w:ind w:firstLine="540"/>
        <w:jc w:val="both"/>
      </w:pPr>
      <w:r>
        <w:t xml:space="preserve">2. В </w:t>
      </w:r>
      <w:hyperlink r:id="rId15" w:history="1">
        <w:r>
          <w:rPr>
            <w:color w:val="0000FF"/>
          </w:rPr>
          <w:t>пункте 7 подпункты 7.3</w:t>
        </w:r>
      </w:hyperlink>
      <w:r>
        <w:t xml:space="preserve"> и </w:t>
      </w:r>
      <w:hyperlink r:id="rId16" w:history="1">
        <w:r>
          <w:rPr>
            <w:color w:val="0000FF"/>
          </w:rPr>
          <w:t>7.4</w:t>
        </w:r>
      </w:hyperlink>
      <w:r>
        <w:t xml:space="preserve"> применять без срока исполнения.</w:t>
      </w:r>
    </w:p>
    <w:p w:rsidR="00E47C5B" w:rsidRDefault="00E47C5B">
      <w:pPr>
        <w:pStyle w:val="ConsPlusNormal"/>
      </w:pPr>
    </w:p>
    <w:p w:rsidR="00E47C5B" w:rsidRDefault="00E47C5B">
      <w:pPr>
        <w:pStyle w:val="ConsPlusNormal"/>
      </w:pPr>
    </w:p>
    <w:p w:rsidR="00E47C5B" w:rsidRDefault="00E47C5B">
      <w:pPr>
        <w:pStyle w:val="ConsPlusNormal"/>
      </w:pPr>
    </w:p>
    <w:p w:rsidR="00E47C5B" w:rsidRDefault="00E47C5B">
      <w:pPr>
        <w:pStyle w:val="ConsPlusNormal"/>
      </w:pPr>
    </w:p>
    <w:p w:rsidR="00E47C5B" w:rsidRDefault="00E47C5B">
      <w:pPr>
        <w:pStyle w:val="ConsPlusNormal"/>
      </w:pPr>
    </w:p>
    <w:p w:rsidR="00E47C5B" w:rsidRDefault="00E47C5B">
      <w:pPr>
        <w:pStyle w:val="ConsPlusNormal"/>
        <w:jc w:val="right"/>
        <w:outlineLvl w:val="0"/>
      </w:pPr>
      <w:r>
        <w:t>Приложение 2</w:t>
      </w:r>
    </w:p>
    <w:p w:rsidR="00E47C5B" w:rsidRDefault="00E47C5B">
      <w:pPr>
        <w:pStyle w:val="ConsPlusNormal"/>
        <w:jc w:val="right"/>
      </w:pPr>
      <w:r>
        <w:t>к Постановлению главного</w:t>
      </w:r>
    </w:p>
    <w:p w:rsidR="00E47C5B" w:rsidRDefault="00E47C5B">
      <w:pPr>
        <w:pStyle w:val="ConsPlusNormal"/>
        <w:jc w:val="right"/>
      </w:pPr>
      <w:r>
        <w:t>государственного санитарного врача по ХМАО - Югре</w:t>
      </w:r>
    </w:p>
    <w:p w:rsidR="00E47C5B" w:rsidRDefault="00E47C5B">
      <w:pPr>
        <w:pStyle w:val="ConsPlusNormal"/>
        <w:jc w:val="right"/>
      </w:pPr>
      <w:r>
        <w:t>от 02.02.2022 N 7</w:t>
      </w:r>
    </w:p>
    <w:p w:rsidR="00E47C5B" w:rsidRDefault="00E47C5B">
      <w:pPr>
        <w:pStyle w:val="ConsPlusNormal"/>
      </w:pPr>
    </w:p>
    <w:p w:rsidR="00E47C5B" w:rsidRDefault="00E47C5B">
      <w:pPr>
        <w:pStyle w:val="ConsPlusTitle"/>
        <w:jc w:val="center"/>
      </w:pPr>
      <w:bookmarkStart w:id="1" w:name="P52"/>
      <w:bookmarkEnd w:id="1"/>
      <w:r>
        <w:t>ИЗМЕНЕНИЯ,</w:t>
      </w:r>
    </w:p>
    <w:p w:rsidR="00E47C5B" w:rsidRDefault="00E47C5B">
      <w:pPr>
        <w:pStyle w:val="ConsPlusTitle"/>
        <w:jc w:val="center"/>
      </w:pPr>
      <w:r>
        <w:t>ВНОСИМЫЕ В ПОСТАНОВЛЕНИЕ ГЛАВНОГО ГОСУДАРСТВЕННОГО</w:t>
      </w:r>
    </w:p>
    <w:p w:rsidR="00E47C5B" w:rsidRDefault="00E47C5B">
      <w:pPr>
        <w:pStyle w:val="ConsPlusTitle"/>
        <w:jc w:val="center"/>
      </w:pPr>
      <w:r>
        <w:t>САНИТАРНОГО ВРАЧА ПО ХАНТЫ-МАНСИЙСКОМУ АВТОНОМНОМУ</w:t>
      </w:r>
    </w:p>
    <w:p w:rsidR="00E47C5B" w:rsidRDefault="00E47C5B">
      <w:pPr>
        <w:pStyle w:val="ConsPlusTitle"/>
        <w:jc w:val="center"/>
      </w:pPr>
      <w:r>
        <w:t>ОКРУГУ - ЮГРЕ ОТ 21.01.2022 N 4 "О ВНЕСЕНИИ ИЗМЕНЕНИЙ</w:t>
      </w:r>
    </w:p>
    <w:p w:rsidR="00E47C5B" w:rsidRDefault="00E47C5B">
      <w:pPr>
        <w:pStyle w:val="ConsPlusTitle"/>
        <w:jc w:val="center"/>
      </w:pPr>
      <w:r>
        <w:t>В ПОСТАНОВЛЕНИЕ ОТ 08.10.2021 N 8 "О ПРОВЕДЕНИИ</w:t>
      </w:r>
    </w:p>
    <w:p w:rsidR="00E47C5B" w:rsidRDefault="00E47C5B">
      <w:pPr>
        <w:pStyle w:val="ConsPlusTitle"/>
        <w:jc w:val="center"/>
      </w:pPr>
      <w:r>
        <w:t>ПРОФИЛАКТИЧЕСКИХ ПРИВИВОК ПРОТИВ НОВОЙ КОРОНАВИРУСНОЙ</w:t>
      </w:r>
    </w:p>
    <w:p w:rsidR="00E47C5B" w:rsidRDefault="00E47C5B">
      <w:pPr>
        <w:pStyle w:val="ConsPlusTitle"/>
        <w:jc w:val="center"/>
      </w:pPr>
      <w:r>
        <w:t>ИНФЕКЦИИ (COVID-19) ОТДЕЛЬНЫМ КАТЕГОРИЯМ (ГРУППАМ) НАСЕЛЕНИЯ</w:t>
      </w:r>
    </w:p>
    <w:p w:rsidR="00E47C5B" w:rsidRDefault="00E47C5B">
      <w:pPr>
        <w:pStyle w:val="ConsPlusTitle"/>
        <w:jc w:val="center"/>
      </w:pPr>
      <w:r>
        <w:t>ХАНТЫ - МАНСИЙСКОГО АВТОНОМНОГО ОКРУГА - ЮГРЫ В 2021 ГОДУ</w:t>
      </w:r>
    </w:p>
    <w:p w:rsidR="00E47C5B" w:rsidRDefault="00E47C5B">
      <w:pPr>
        <w:pStyle w:val="ConsPlusTitle"/>
        <w:jc w:val="center"/>
      </w:pPr>
      <w:r>
        <w:t>ПО ЭПИДЕМИЧЕСКИМ ПОКАЗАНИЯМ"</w:t>
      </w:r>
    </w:p>
    <w:p w:rsidR="00E47C5B" w:rsidRDefault="00E47C5B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47C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C5B" w:rsidRDefault="00E47C5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C5B" w:rsidRDefault="00E47C5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7C5B" w:rsidRDefault="00E47C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47C5B" w:rsidRDefault="00E47C5B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п. 4 изменений, внесенных постановлением Главного государственного санитарного врача по ХМАО - Югре от 21.01.2022 N 4, а не п.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C5B" w:rsidRDefault="00E47C5B">
            <w:pPr>
              <w:spacing w:after="1" w:line="0" w:lineRule="atLeast"/>
            </w:pPr>
          </w:p>
        </w:tc>
      </w:tr>
    </w:tbl>
    <w:p w:rsidR="00E47C5B" w:rsidRDefault="00E47C5B">
      <w:pPr>
        <w:pStyle w:val="ConsPlusNormal"/>
        <w:spacing w:before="280"/>
        <w:ind w:firstLine="540"/>
        <w:jc w:val="both"/>
      </w:pPr>
      <w:r>
        <w:t xml:space="preserve">Внести изменения в </w:t>
      </w:r>
      <w:hyperlink r:id="rId17" w:history="1">
        <w:r>
          <w:rPr>
            <w:color w:val="0000FF"/>
          </w:rPr>
          <w:t>пункт 2</w:t>
        </w:r>
      </w:hyperlink>
      <w:r>
        <w:t xml:space="preserve"> в словосочетании "граждан, перенесших заболевание новой коронавирусной инфекцией (COVID-19), подтвержденное медицинскими документами, после" изменить дату на "22.07.2021" &lt;1&gt;.</w:t>
      </w:r>
    </w:p>
    <w:p w:rsidR="00E47C5B" w:rsidRDefault="00E47C5B">
      <w:pPr>
        <w:pStyle w:val="ConsPlusNormal"/>
        <w:spacing w:before="220"/>
        <w:ind w:firstLine="540"/>
        <w:jc w:val="both"/>
      </w:pPr>
      <w:r>
        <w:t>-------------------</w:t>
      </w:r>
    </w:p>
    <w:p w:rsidR="00E47C5B" w:rsidRDefault="00E47C5B">
      <w:pPr>
        <w:pStyle w:val="ConsPlusNormal"/>
        <w:spacing w:before="220"/>
        <w:ind w:firstLine="540"/>
        <w:jc w:val="both"/>
      </w:pPr>
      <w:r>
        <w:t>&lt;1&gt; учтен период, не превышающий 6 месяцев до даты вынесения настоящего постановления</w:t>
      </w:r>
    </w:p>
    <w:p w:rsidR="00E47C5B" w:rsidRDefault="00E47C5B">
      <w:pPr>
        <w:pStyle w:val="ConsPlusNormal"/>
        <w:ind w:firstLine="540"/>
        <w:jc w:val="both"/>
      </w:pPr>
    </w:p>
    <w:p w:rsidR="00B660D5" w:rsidRDefault="00B660D5">
      <w:bookmarkStart w:id="2" w:name="_GoBack"/>
      <w:bookmarkEnd w:id="2"/>
    </w:p>
    <w:sectPr w:rsidR="00B660D5" w:rsidSect="0053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5B"/>
    <w:rsid w:val="00317EED"/>
    <w:rsid w:val="00B660D5"/>
    <w:rsid w:val="00E47C5B"/>
    <w:rsid w:val="00F0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010DB-473B-46B5-A3F7-BA1C7E3A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7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7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1D4CDF419146EBEF47AF0C0F951DDADBF37472EB6537920DF86CE9A29C8FB1E2EBEAFF27919A8AD32D36BCB02F338F045E5F6654A8F71BHBWDF" TargetMode="External"/><Relationship Id="rId13" Type="http://schemas.openxmlformats.org/officeDocument/2006/relationships/hyperlink" Target="consultantplus://offline/ref=951D4CDF419146EBEF47AF1A0CF94AD5DEFF2D7CE16934C553AC6ABEFDCC89E4A2ABECAA76D5CF8FD2217CEDF6643C8F01H4W2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1D4CDF419146EBEF47AF0C0F951DDADCF47078E36F37920DF86CE9A29C8FB1F0EBB2F327968482D03860EDF6H7W8F" TargetMode="External"/><Relationship Id="rId12" Type="http://schemas.openxmlformats.org/officeDocument/2006/relationships/hyperlink" Target="consultantplus://offline/ref=951D4CDF419146EBEF47AF1A0CF94AD5DEFF2D7CE16934C552AE6ABEFDCC89E4A2ABECAA76D5CF8FD2217CEDF6643C8F01H4W2F" TargetMode="External"/><Relationship Id="rId17" Type="http://schemas.openxmlformats.org/officeDocument/2006/relationships/hyperlink" Target="consultantplus://offline/ref=951D4CDF419146EBEF47AF1A0CF94AD5DEFF2D7CE16934C553AC6ABEFDCC89E4A2ABECAA64D59783D22662EFF4716ADE471552644DB4F71BA1B4F8E3H3W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1D4CDF419146EBEF47AF1A0CF94AD5DEFF2D7CE16934C552AE6ABEFDCC89E4A2ABECAA64D59783D22662EEF0716ADE471552644DB4F71BA1B4F8E3H3W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1D4CDF419146EBEF47AF0C0F951DDADBFC7A70E36937920DF86CE9A29C8FB1E2EBEAFF27919A85D62D36BCB02F338F045E5F6654A8F71BHBWDF" TargetMode="External"/><Relationship Id="rId11" Type="http://schemas.openxmlformats.org/officeDocument/2006/relationships/hyperlink" Target="consultantplus://offline/ref=951D4CDF419146EBEF47AF0C0F951DDADCF47777E76837920DF86CE9A29C8FB1E2EBEAFF27919A82DB2D36BCB02F338F045E5F6654A8F71BHBWDF" TargetMode="External"/><Relationship Id="rId5" Type="http://schemas.openxmlformats.org/officeDocument/2006/relationships/hyperlink" Target="consultantplus://offline/ref=951D4CDF419146EBEF47AF0C0F951DDADBFD7373EB6D37920DF86CE9A29C8FB1E2EBEAFF27919987D42D36BCB02F338F045E5F6654A8F71BHBWDF" TargetMode="External"/><Relationship Id="rId15" Type="http://schemas.openxmlformats.org/officeDocument/2006/relationships/hyperlink" Target="consultantplus://offline/ref=951D4CDF419146EBEF47AF1A0CF94AD5DEFF2D7CE16934C552AE6ABEFDCC89E4A2ABECAA64D59783D22662EEF7716ADE471552644DB4F71BA1B4F8E3H3WDF" TargetMode="External"/><Relationship Id="rId10" Type="http://schemas.openxmlformats.org/officeDocument/2006/relationships/hyperlink" Target="consultantplus://offline/ref=951D4CDF419146EBEF47AF0C0F951DDADBFD7274E36837920DF86CE9A29C8FB1F0EBB2F327968482D03860EDF6H7W8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51D4CDF419146EBEF47AF0C0F951DDADBFD7177EA6E37920DF86CE9A29C8FB1F0EBB2F327968482D03860EDF6H7W8F" TargetMode="External"/><Relationship Id="rId14" Type="http://schemas.openxmlformats.org/officeDocument/2006/relationships/hyperlink" Target="consultantplus://offline/ref=951D4CDF419146EBEF47AF1A0CF94AD5DEFF2D7CE16934C552AE6ABEFDCC89E4A2ABECAA64D59783D22662ECF3716ADE471552644DB4F71BA1B4F8E3H3W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Шемелена Елена Валентиновна</dc:creator>
  <cp:keywords/>
  <dc:description/>
  <cp:lastModifiedBy>Шемелена Елена Валентиновна</cp:lastModifiedBy>
  <cp:revision>3</cp:revision>
  <cp:lastPrinted>2022-02-07T05:30:00Z</cp:lastPrinted>
  <dcterms:created xsi:type="dcterms:W3CDTF">2022-02-07T05:22:00Z</dcterms:created>
  <dcterms:modified xsi:type="dcterms:W3CDTF">2022-02-07T05:51:00Z</dcterms:modified>
</cp:coreProperties>
</file>